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36" w:type="dxa"/>
        <w:tblLook w:val="04A0" w:firstRow="1" w:lastRow="0" w:firstColumn="1" w:lastColumn="0" w:noHBand="0" w:noVBand="1"/>
      </w:tblPr>
      <w:tblGrid>
        <w:gridCol w:w="814"/>
        <w:gridCol w:w="6920"/>
        <w:gridCol w:w="1802"/>
      </w:tblGrid>
      <w:tr w:rsidR="001501CF" w:rsidTr="00D555B7">
        <w:trPr>
          <w:trHeight w:val="267"/>
        </w:trPr>
        <w:tc>
          <w:tcPr>
            <w:tcW w:w="814" w:type="dxa"/>
          </w:tcPr>
          <w:p w:rsidR="001501CF" w:rsidRDefault="001501CF"/>
        </w:tc>
        <w:tc>
          <w:tcPr>
            <w:tcW w:w="6920" w:type="dxa"/>
          </w:tcPr>
          <w:p w:rsidR="001501CF" w:rsidRPr="001501CF" w:rsidRDefault="001501CF" w:rsidP="001501CF">
            <w:pPr>
              <w:jc w:val="center"/>
              <w:rPr>
                <w:b/>
              </w:rPr>
            </w:pPr>
            <w:r w:rsidRPr="001501CF">
              <w:rPr>
                <w:b/>
              </w:rPr>
              <w:t>Оториноларингология (ЛОР)</w:t>
            </w:r>
            <w:r w:rsidR="00B4147F">
              <w:rPr>
                <w:b/>
              </w:rPr>
              <w:t xml:space="preserve"> 2021г</w:t>
            </w:r>
          </w:p>
        </w:tc>
        <w:tc>
          <w:tcPr>
            <w:tcW w:w="1802" w:type="dxa"/>
          </w:tcPr>
          <w:p w:rsidR="001501CF" w:rsidRDefault="001501CF"/>
        </w:tc>
      </w:tr>
      <w:tr w:rsidR="001501CF" w:rsidTr="00D555B7">
        <w:trPr>
          <w:trHeight w:val="283"/>
        </w:trPr>
        <w:tc>
          <w:tcPr>
            <w:tcW w:w="814" w:type="dxa"/>
          </w:tcPr>
          <w:p w:rsidR="001501CF" w:rsidRPr="00402247" w:rsidRDefault="00402247">
            <w:pPr>
              <w:rPr>
                <w:b/>
              </w:rPr>
            </w:pPr>
            <w:r w:rsidRPr="00402247">
              <w:rPr>
                <w:b/>
              </w:rPr>
              <w:t xml:space="preserve">№ </w:t>
            </w:r>
          </w:p>
        </w:tc>
        <w:tc>
          <w:tcPr>
            <w:tcW w:w="6920" w:type="dxa"/>
          </w:tcPr>
          <w:p w:rsidR="001501CF" w:rsidRPr="00402247" w:rsidRDefault="00402247">
            <w:pPr>
              <w:rPr>
                <w:b/>
              </w:rPr>
            </w:pPr>
            <w:r w:rsidRPr="00402247">
              <w:rPr>
                <w:b/>
              </w:rPr>
              <w:t>Прейскурант цен</w:t>
            </w:r>
          </w:p>
        </w:tc>
        <w:tc>
          <w:tcPr>
            <w:tcW w:w="1802" w:type="dxa"/>
          </w:tcPr>
          <w:p w:rsidR="001501CF" w:rsidRPr="00402247" w:rsidRDefault="001501CF">
            <w:pPr>
              <w:rPr>
                <w:b/>
              </w:rPr>
            </w:pPr>
            <w:r w:rsidRPr="00402247">
              <w:rPr>
                <w:b/>
              </w:rPr>
              <w:t>Стоимость</w:t>
            </w:r>
            <w:proofErr w:type="gramStart"/>
            <w:r w:rsidRPr="00402247">
              <w:rPr>
                <w:b/>
              </w:rPr>
              <w:t xml:space="preserve"> ,</w:t>
            </w:r>
            <w:proofErr w:type="gramEnd"/>
            <w:r w:rsidRPr="00402247">
              <w:rPr>
                <w:b/>
              </w:rPr>
              <w:t xml:space="preserve">  грн.</w:t>
            </w:r>
          </w:p>
        </w:tc>
      </w:tr>
      <w:tr w:rsidR="001501CF" w:rsidTr="00D555B7">
        <w:trPr>
          <w:trHeight w:val="267"/>
        </w:trPr>
        <w:tc>
          <w:tcPr>
            <w:tcW w:w="814" w:type="dxa"/>
          </w:tcPr>
          <w:p w:rsidR="001501CF" w:rsidRDefault="00402247">
            <w:r>
              <w:t>1</w:t>
            </w:r>
          </w:p>
        </w:tc>
        <w:tc>
          <w:tcPr>
            <w:tcW w:w="6920" w:type="dxa"/>
          </w:tcPr>
          <w:p w:rsidR="001501CF" w:rsidRDefault="001501CF">
            <w:r>
              <w:t>Первичная консультация</w:t>
            </w:r>
          </w:p>
        </w:tc>
        <w:tc>
          <w:tcPr>
            <w:tcW w:w="1802" w:type="dxa"/>
          </w:tcPr>
          <w:p w:rsidR="001501CF" w:rsidRDefault="00B4147F">
            <w:r>
              <w:t>250</w:t>
            </w:r>
            <w:r w:rsidR="001501CF">
              <w:t>,00</w:t>
            </w:r>
          </w:p>
        </w:tc>
      </w:tr>
      <w:tr w:rsidR="001501CF" w:rsidTr="00D555B7">
        <w:trPr>
          <w:trHeight w:val="283"/>
        </w:trPr>
        <w:tc>
          <w:tcPr>
            <w:tcW w:w="814" w:type="dxa"/>
          </w:tcPr>
          <w:p w:rsidR="001501CF" w:rsidRDefault="00402247">
            <w:r>
              <w:t>2</w:t>
            </w:r>
          </w:p>
        </w:tc>
        <w:tc>
          <w:tcPr>
            <w:tcW w:w="6920" w:type="dxa"/>
          </w:tcPr>
          <w:p w:rsidR="001501CF" w:rsidRDefault="001501CF">
            <w:r>
              <w:t>Повторная консультация (в течени</w:t>
            </w:r>
            <w:proofErr w:type="gramStart"/>
            <w:r>
              <w:t>и</w:t>
            </w:r>
            <w:proofErr w:type="gramEnd"/>
            <w:r>
              <w:t xml:space="preserve"> 30 дней)</w:t>
            </w:r>
          </w:p>
        </w:tc>
        <w:tc>
          <w:tcPr>
            <w:tcW w:w="1802" w:type="dxa"/>
          </w:tcPr>
          <w:p w:rsidR="001501CF" w:rsidRDefault="00B4147F">
            <w:r>
              <w:t>15</w:t>
            </w:r>
            <w:r w:rsidR="001501CF">
              <w:t>0,00</w:t>
            </w:r>
          </w:p>
        </w:tc>
      </w:tr>
      <w:tr w:rsidR="001501CF" w:rsidTr="00D555B7">
        <w:trPr>
          <w:trHeight w:val="267"/>
        </w:trPr>
        <w:tc>
          <w:tcPr>
            <w:tcW w:w="814" w:type="dxa"/>
          </w:tcPr>
          <w:p w:rsidR="001501CF" w:rsidRDefault="00402247">
            <w:r>
              <w:t>3</w:t>
            </w:r>
          </w:p>
        </w:tc>
        <w:tc>
          <w:tcPr>
            <w:tcW w:w="6920" w:type="dxa"/>
          </w:tcPr>
          <w:p w:rsidR="001501CF" w:rsidRDefault="009750D9">
            <w:proofErr w:type="spellStart"/>
            <w:r>
              <w:t>Профосмотр</w:t>
            </w:r>
            <w:proofErr w:type="spellEnd"/>
          </w:p>
        </w:tc>
        <w:tc>
          <w:tcPr>
            <w:tcW w:w="1802" w:type="dxa"/>
          </w:tcPr>
          <w:p w:rsidR="001501CF" w:rsidRDefault="00B4147F">
            <w:r>
              <w:t>15</w:t>
            </w:r>
            <w:r w:rsidR="00402247">
              <w:t>0,00</w:t>
            </w:r>
          </w:p>
        </w:tc>
      </w:tr>
      <w:tr w:rsidR="00402247" w:rsidTr="00D555B7">
        <w:trPr>
          <w:trHeight w:val="283"/>
        </w:trPr>
        <w:tc>
          <w:tcPr>
            <w:tcW w:w="814" w:type="dxa"/>
          </w:tcPr>
          <w:p w:rsidR="00402247" w:rsidRDefault="00402247">
            <w:r>
              <w:t>4</w:t>
            </w:r>
          </w:p>
        </w:tc>
        <w:tc>
          <w:tcPr>
            <w:tcW w:w="6920" w:type="dxa"/>
          </w:tcPr>
          <w:p w:rsidR="00402247" w:rsidRDefault="009750D9">
            <w:proofErr w:type="spellStart"/>
            <w:r>
              <w:t>Видеоэндоскопическое</w:t>
            </w:r>
            <w:proofErr w:type="spellEnd"/>
            <w:r>
              <w:t xml:space="preserve"> обследование лор-органов</w:t>
            </w:r>
          </w:p>
        </w:tc>
        <w:tc>
          <w:tcPr>
            <w:tcW w:w="1802" w:type="dxa"/>
          </w:tcPr>
          <w:p w:rsidR="00402247" w:rsidRDefault="00B4147F">
            <w:r>
              <w:t>13</w:t>
            </w:r>
            <w:r w:rsidR="00402247">
              <w:t>0,00</w:t>
            </w:r>
          </w:p>
        </w:tc>
      </w:tr>
      <w:tr w:rsidR="00402247" w:rsidTr="00D555B7">
        <w:trPr>
          <w:trHeight w:val="283"/>
        </w:trPr>
        <w:tc>
          <w:tcPr>
            <w:tcW w:w="814" w:type="dxa"/>
          </w:tcPr>
          <w:p w:rsidR="00402247" w:rsidRDefault="00402247">
            <w:r>
              <w:t>5</w:t>
            </w:r>
          </w:p>
        </w:tc>
        <w:tc>
          <w:tcPr>
            <w:tcW w:w="6920" w:type="dxa"/>
          </w:tcPr>
          <w:p w:rsidR="00402247" w:rsidRDefault="009750D9">
            <w:proofErr w:type="spellStart"/>
            <w:r>
              <w:t>Видеоэндоскопическое</w:t>
            </w:r>
            <w:proofErr w:type="spellEnd"/>
            <w:r>
              <w:t xml:space="preserve"> обследование одной области</w:t>
            </w:r>
          </w:p>
        </w:tc>
        <w:tc>
          <w:tcPr>
            <w:tcW w:w="1802" w:type="dxa"/>
          </w:tcPr>
          <w:p w:rsidR="00402247" w:rsidRDefault="00B4147F">
            <w:r>
              <w:t>8</w:t>
            </w:r>
            <w:r w:rsidR="009750D9">
              <w:t>0</w:t>
            </w:r>
            <w:r w:rsidR="00402247">
              <w:t>,00</w:t>
            </w:r>
          </w:p>
        </w:tc>
      </w:tr>
      <w:tr w:rsidR="00402247" w:rsidTr="00D555B7">
        <w:trPr>
          <w:trHeight w:val="267"/>
        </w:trPr>
        <w:tc>
          <w:tcPr>
            <w:tcW w:w="814" w:type="dxa"/>
          </w:tcPr>
          <w:p w:rsidR="00402247" w:rsidRDefault="00402247">
            <w:r>
              <w:t>6</w:t>
            </w:r>
          </w:p>
        </w:tc>
        <w:tc>
          <w:tcPr>
            <w:tcW w:w="6920" w:type="dxa"/>
          </w:tcPr>
          <w:p w:rsidR="00402247" w:rsidRDefault="00402247">
            <w:r>
              <w:t>Туалет наружного уха и введение лекарственных средств</w:t>
            </w:r>
          </w:p>
        </w:tc>
        <w:tc>
          <w:tcPr>
            <w:tcW w:w="1802" w:type="dxa"/>
          </w:tcPr>
          <w:p w:rsidR="00402247" w:rsidRDefault="00402247">
            <w:r>
              <w:t>50,00</w:t>
            </w:r>
          </w:p>
        </w:tc>
      </w:tr>
      <w:tr w:rsidR="00402247" w:rsidTr="00D555B7">
        <w:trPr>
          <w:trHeight w:val="283"/>
        </w:trPr>
        <w:tc>
          <w:tcPr>
            <w:tcW w:w="814" w:type="dxa"/>
          </w:tcPr>
          <w:p w:rsidR="00402247" w:rsidRDefault="00402247">
            <w:r>
              <w:t>7</w:t>
            </w:r>
          </w:p>
        </w:tc>
        <w:tc>
          <w:tcPr>
            <w:tcW w:w="6920" w:type="dxa"/>
          </w:tcPr>
          <w:p w:rsidR="00402247" w:rsidRDefault="009750D9">
            <w:r>
              <w:t>Туалет наружного уха методом промывания</w:t>
            </w:r>
          </w:p>
        </w:tc>
        <w:tc>
          <w:tcPr>
            <w:tcW w:w="1802" w:type="dxa"/>
          </w:tcPr>
          <w:p w:rsidR="00402247" w:rsidRDefault="00B4147F">
            <w:r>
              <w:t>80</w:t>
            </w:r>
            <w:r w:rsidR="00090DF8">
              <w:t>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8</w:t>
            </w:r>
          </w:p>
        </w:tc>
        <w:tc>
          <w:tcPr>
            <w:tcW w:w="6920" w:type="dxa"/>
          </w:tcPr>
          <w:p w:rsidR="009750D9" w:rsidRDefault="009750D9">
            <w:r>
              <w:t xml:space="preserve">Туалет уха после </w:t>
            </w:r>
            <w:proofErr w:type="spellStart"/>
            <w:r>
              <w:t>общеполостной</w:t>
            </w:r>
            <w:proofErr w:type="spellEnd"/>
            <w:r>
              <w:t xml:space="preserve"> операции </w:t>
            </w:r>
          </w:p>
        </w:tc>
        <w:tc>
          <w:tcPr>
            <w:tcW w:w="1802" w:type="dxa"/>
          </w:tcPr>
          <w:p w:rsidR="009750D9" w:rsidRDefault="009750D9">
            <w:r>
              <w:t>160,00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9</w:t>
            </w:r>
          </w:p>
        </w:tc>
        <w:tc>
          <w:tcPr>
            <w:tcW w:w="6920" w:type="dxa"/>
          </w:tcPr>
          <w:p w:rsidR="009750D9" w:rsidRDefault="009750D9">
            <w:r>
              <w:t xml:space="preserve">Удаление инородного тела уха </w:t>
            </w:r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10</w:t>
            </w:r>
          </w:p>
        </w:tc>
        <w:tc>
          <w:tcPr>
            <w:tcW w:w="6920" w:type="dxa"/>
          </w:tcPr>
          <w:p w:rsidR="009750D9" w:rsidRDefault="00B4147F">
            <w:r>
              <w:t xml:space="preserve">Смазывание задней стенки глотки и небных миндалин лекарственными средствами </w:t>
            </w:r>
          </w:p>
        </w:tc>
        <w:tc>
          <w:tcPr>
            <w:tcW w:w="1802" w:type="dxa"/>
          </w:tcPr>
          <w:p w:rsidR="009750D9" w:rsidRDefault="00D555B7">
            <w:r>
              <w:t>4</w:t>
            </w:r>
            <w:bookmarkStart w:id="0" w:name="_GoBack"/>
            <w:bookmarkEnd w:id="0"/>
            <w:r w:rsidR="00B4147F">
              <w:t>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11</w:t>
            </w:r>
          </w:p>
        </w:tc>
        <w:tc>
          <w:tcPr>
            <w:tcW w:w="6920" w:type="dxa"/>
          </w:tcPr>
          <w:p w:rsidR="009750D9" w:rsidRDefault="00B4147F">
            <w:r>
              <w:t>Удаление серных пробок без первичной консультации</w:t>
            </w:r>
          </w:p>
        </w:tc>
        <w:tc>
          <w:tcPr>
            <w:tcW w:w="1802" w:type="dxa"/>
          </w:tcPr>
          <w:p w:rsidR="009750D9" w:rsidRDefault="00D555B7">
            <w:r>
              <w:t>20</w:t>
            </w:r>
            <w:r w:rsidR="00B4147F">
              <w:t>0</w:t>
            </w:r>
            <w:r w:rsidR="009750D9">
              <w:t>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12</w:t>
            </w:r>
          </w:p>
        </w:tc>
        <w:tc>
          <w:tcPr>
            <w:tcW w:w="6920" w:type="dxa"/>
          </w:tcPr>
          <w:p w:rsidR="009750D9" w:rsidRDefault="009750D9">
            <w:proofErr w:type="spellStart"/>
            <w:r>
              <w:t>Адренализация</w:t>
            </w:r>
            <w:proofErr w:type="spellEnd"/>
            <w:r>
              <w:t xml:space="preserve"> устья слуховой трубы, продувание слуховых труб по </w:t>
            </w:r>
            <w:proofErr w:type="spellStart"/>
            <w:r>
              <w:t>Политцеру</w:t>
            </w:r>
            <w:proofErr w:type="spellEnd"/>
            <w:r>
              <w:t xml:space="preserve">, пневмомассаж барабанной перепонки </w:t>
            </w:r>
          </w:p>
        </w:tc>
        <w:tc>
          <w:tcPr>
            <w:tcW w:w="1802" w:type="dxa"/>
          </w:tcPr>
          <w:p w:rsidR="009750D9" w:rsidRDefault="00B4147F">
            <w:r>
              <w:t>80</w:t>
            </w:r>
            <w:r w:rsidR="009750D9">
              <w:t>,00</w:t>
            </w:r>
          </w:p>
        </w:tc>
      </w:tr>
      <w:tr w:rsidR="009750D9" w:rsidTr="00D555B7">
        <w:trPr>
          <w:trHeight w:val="833"/>
        </w:trPr>
        <w:tc>
          <w:tcPr>
            <w:tcW w:w="814" w:type="dxa"/>
          </w:tcPr>
          <w:p w:rsidR="009750D9" w:rsidRDefault="009750D9">
            <w:r>
              <w:t>13</w:t>
            </w:r>
          </w:p>
        </w:tc>
        <w:tc>
          <w:tcPr>
            <w:tcW w:w="6920" w:type="dxa"/>
          </w:tcPr>
          <w:p w:rsidR="009750D9" w:rsidRDefault="009750D9">
            <w:proofErr w:type="spellStart"/>
            <w:r>
              <w:t>Парацентез</w:t>
            </w:r>
            <w:proofErr w:type="spellEnd"/>
            <w:r>
              <w:t xml:space="preserve"> барабанной перепонки</w:t>
            </w:r>
            <w:r w:rsidR="00B4147F">
              <w:t xml:space="preserve"> с одной стороны</w:t>
            </w:r>
          </w:p>
        </w:tc>
        <w:tc>
          <w:tcPr>
            <w:tcW w:w="1802" w:type="dxa"/>
          </w:tcPr>
          <w:p w:rsidR="009750D9" w:rsidRDefault="00B4147F">
            <w:r>
              <w:t>200</w:t>
            </w:r>
            <w:r w:rsidR="009750D9">
              <w:t>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14</w:t>
            </w:r>
          </w:p>
        </w:tc>
        <w:tc>
          <w:tcPr>
            <w:tcW w:w="6920" w:type="dxa"/>
          </w:tcPr>
          <w:p w:rsidR="009750D9" w:rsidRDefault="00B4147F">
            <w:proofErr w:type="spellStart"/>
            <w:r>
              <w:t>Парацентез</w:t>
            </w:r>
            <w:proofErr w:type="spellEnd"/>
            <w:r>
              <w:t xml:space="preserve"> барабанных перепонок с двух сторон</w:t>
            </w:r>
          </w:p>
        </w:tc>
        <w:tc>
          <w:tcPr>
            <w:tcW w:w="1802" w:type="dxa"/>
          </w:tcPr>
          <w:p w:rsidR="009750D9" w:rsidRDefault="00B4147F">
            <w:r>
              <w:t>300</w:t>
            </w:r>
            <w:r w:rsidR="009750D9">
              <w:t>,00</w:t>
            </w:r>
          </w:p>
        </w:tc>
      </w:tr>
      <w:tr w:rsidR="009750D9" w:rsidTr="00D555B7">
        <w:trPr>
          <w:trHeight w:val="566"/>
        </w:trPr>
        <w:tc>
          <w:tcPr>
            <w:tcW w:w="814" w:type="dxa"/>
          </w:tcPr>
          <w:p w:rsidR="009750D9" w:rsidRDefault="009750D9">
            <w:r>
              <w:t>15</w:t>
            </w:r>
          </w:p>
        </w:tc>
        <w:tc>
          <w:tcPr>
            <w:tcW w:w="6920" w:type="dxa"/>
          </w:tcPr>
          <w:p w:rsidR="009750D9" w:rsidRDefault="009750D9">
            <w:r>
              <w:t>Санаци</w:t>
            </w:r>
            <w:proofErr w:type="gramStart"/>
            <w:r>
              <w:t>я(</w:t>
            </w:r>
            <w:proofErr w:type="gramEnd"/>
            <w:r>
              <w:t xml:space="preserve">промывание) лакун миндалин лекарственными средствами </w:t>
            </w:r>
          </w:p>
        </w:tc>
        <w:tc>
          <w:tcPr>
            <w:tcW w:w="1802" w:type="dxa"/>
          </w:tcPr>
          <w:p w:rsidR="009750D9" w:rsidRDefault="00B4147F">
            <w:r>
              <w:t>18</w:t>
            </w:r>
            <w:r w:rsidR="009750D9">
              <w:t>0,00</w:t>
            </w:r>
          </w:p>
        </w:tc>
      </w:tr>
      <w:tr w:rsidR="009750D9" w:rsidTr="00D555B7">
        <w:trPr>
          <w:trHeight w:val="551"/>
        </w:trPr>
        <w:tc>
          <w:tcPr>
            <w:tcW w:w="814" w:type="dxa"/>
          </w:tcPr>
          <w:p w:rsidR="009750D9" w:rsidRDefault="009750D9">
            <w:r>
              <w:t>16</w:t>
            </w:r>
          </w:p>
        </w:tc>
        <w:tc>
          <w:tcPr>
            <w:tcW w:w="6920" w:type="dxa"/>
          </w:tcPr>
          <w:p w:rsidR="009750D9" w:rsidRDefault="009750D9">
            <w:r>
              <w:t>Вливание лекарственных сре</w:t>
            </w:r>
            <w:proofErr w:type="gramStart"/>
            <w:r>
              <w:t>дств в г</w:t>
            </w:r>
            <w:proofErr w:type="gramEnd"/>
            <w:r>
              <w:t>ортань</w:t>
            </w:r>
          </w:p>
        </w:tc>
        <w:tc>
          <w:tcPr>
            <w:tcW w:w="1802" w:type="dxa"/>
          </w:tcPr>
          <w:p w:rsidR="009750D9" w:rsidRDefault="00B4147F">
            <w:r>
              <w:t>80</w:t>
            </w:r>
            <w:r w:rsidR="009750D9">
              <w:t>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17</w:t>
            </w:r>
          </w:p>
        </w:tc>
        <w:tc>
          <w:tcPr>
            <w:tcW w:w="6920" w:type="dxa"/>
          </w:tcPr>
          <w:p w:rsidR="009750D9" w:rsidRDefault="009750D9">
            <w:r>
              <w:t>Блокада задней стенки глотки</w:t>
            </w:r>
          </w:p>
        </w:tc>
        <w:tc>
          <w:tcPr>
            <w:tcW w:w="1802" w:type="dxa"/>
          </w:tcPr>
          <w:p w:rsidR="009750D9" w:rsidRDefault="00B4147F">
            <w:r>
              <w:t>150</w:t>
            </w:r>
            <w:r w:rsidR="009750D9">
              <w:t>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18</w:t>
            </w:r>
          </w:p>
        </w:tc>
        <w:tc>
          <w:tcPr>
            <w:tcW w:w="6920" w:type="dxa"/>
          </w:tcPr>
          <w:p w:rsidR="009750D9" w:rsidRDefault="009750D9">
            <w:r>
              <w:t xml:space="preserve">Удаление инородных тел гортани/глотки </w:t>
            </w:r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19</w:t>
            </w:r>
          </w:p>
        </w:tc>
        <w:tc>
          <w:tcPr>
            <w:tcW w:w="6920" w:type="dxa"/>
          </w:tcPr>
          <w:p w:rsidR="009750D9" w:rsidRDefault="009750D9">
            <w:r>
              <w:t xml:space="preserve">Вскрытие </w:t>
            </w:r>
            <w:proofErr w:type="spellStart"/>
            <w:r>
              <w:t>паратонзилярного</w:t>
            </w:r>
            <w:proofErr w:type="spellEnd"/>
            <w:r>
              <w:t xml:space="preserve"> абсцесса</w:t>
            </w:r>
          </w:p>
        </w:tc>
        <w:tc>
          <w:tcPr>
            <w:tcW w:w="1802" w:type="dxa"/>
          </w:tcPr>
          <w:p w:rsidR="009750D9" w:rsidRDefault="009750D9">
            <w:r>
              <w:t>200,00</w:t>
            </w:r>
          </w:p>
        </w:tc>
      </w:tr>
      <w:tr w:rsidR="009750D9" w:rsidTr="00D555B7">
        <w:trPr>
          <w:trHeight w:val="403"/>
        </w:trPr>
        <w:tc>
          <w:tcPr>
            <w:tcW w:w="814" w:type="dxa"/>
          </w:tcPr>
          <w:p w:rsidR="009750D9" w:rsidRDefault="009750D9">
            <w:r>
              <w:t>20</w:t>
            </w:r>
          </w:p>
        </w:tc>
        <w:tc>
          <w:tcPr>
            <w:tcW w:w="6920" w:type="dxa"/>
          </w:tcPr>
          <w:p w:rsidR="009750D9" w:rsidRDefault="009750D9">
            <w:r>
              <w:t>Вскрытие кисты небной миндалины</w:t>
            </w:r>
          </w:p>
        </w:tc>
        <w:tc>
          <w:tcPr>
            <w:tcW w:w="1802" w:type="dxa"/>
          </w:tcPr>
          <w:p w:rsidR="009750D9" w:rsidRDefault="009750D9">
            <w:r>
              <w:t>150,00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21</w:t>
            </w:r>
          </w:p>
        </w:tc>
        <w:tc>
          <w:tcPr>
            <w:tcW w:w="6920" w:type="dxa"/>
          </w:tcPr>
          <w:p w:rsidR="009750D9" w:rsidRDefault="00B4147F">
            <w:r>
              <w:t xml:space="preserve">Промывание </w:t>
            </w:r>
            <w:r w:rsidR="00DD789E">
              <w:t xml:space="preserve"> ППН по </w:t>
            </w:r>
            <w:proofErr w:type="spellStart"/>
            <w:r w:rsidR="00DD789E">
              <w:t>Проэтцу</w:t>
            </w:r>
            <w:proofErr w:type="spellEnd"/>
            <w:r w:rsidR="00DD789E">
              <w:t xml:space="preserve"> (кукушка) с введением лекарственных средств</w:t>
            </w:r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551"/>
        </w:trPr>
        <w:tc>
          <w:tcPr>
            <w:tcW w:w="814" w:type="dxa"/>
          </w:tcPr>
          <w:p w:rsidR="009750D9" w:rsidRDefault="009750D9">
            <w:r>
              <w:t>22</w:t>
            </w:r>
          </w:p>
        </w:tc>
        <w:tc>
          <w:tcPr>
            <w:tcW w:w="6920" w:type="dxa"/>
          </w:tcPr>
          <w:p w:rsidR="009750D9" w:rsidRDefault="009750D9">
            <w:r>
              <w:t xml:space="preserve">Удаление инородного тела полости носа </w:t>
            </w:r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23</w:t>
            </w:r>
          </w:p>
        </w:tc>
        <w:tc>
          <w:tcPr>
            <w:tcW w:w="6920" w:type="dxa"/>
          </w:tcPr>
          <w:p w:rsidR="009750D9" w:rsidRDefault="009750D9">
            <w:r>
              <w:t>Пункция  и промывание верхнечелюстной пазухи односторонняя</w:t>
            </w:r>
          </w:p>
        </w:tc>
        <w:tc>
          <w:tcPr>
            <w:tcW w:w="1802" w:type="dxa"/>
          </w:tcPr>
          <w:p w:rsidR="009750D9" w:rsidRDefault="009750D9">
            <w:r>
              <w:t>250,00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24</w:t>
            </w:r>
          </w:p>
        </w:tc>
        <w:tc>
          <w:tcPr>
            <w:tcW w:w="6920" w:type="dxa"/>
          </w:tcPr>
          <w:p w:rsidR="009750D9" w:rsidRDefault="009750D9">
            <w:r>
              <w:t>Пункция и промывание верхнечелюстной пазухи двусторонн</w:t>
            </w:r>
            <w:r w:rsidR="00A06D9D">
              <w:t>яя</w:t>
            </w:r>
          </w:p>
        </w:tc>
        <w:tc>
          <w:tcPr>
            <w:tcW w:w="1802" w:type="dxa"/>
          </w:tcPr>
          <w:p w:rsidR="009750D9" w:rsidRDefault="009750D9">
            <w:r>
              <w:t>450,00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25</w:t>
            </w:r>
          </w:p>
        </w:tc>
        <w:tc>
          <w:tcPr>
            <w:tcW w:w="6920" w:type="dxa"/>
          </w:tcPr>
          <w:p w:rsidR="009750D9" w:rsidRDefault="009750D9">
            <w:r>
              <w:t>Промывание верхнечелюстной пазухи через дренаж или искусственное соустье</w:t>
            </w:r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566"/>
        </w:trPr>
        <w:tc>
          <w:tcPr>
            <w:tcW w:w="814" w:type="dxa"/>
          </w:tcPr>
          <w:p w:rsidR="009750D9" w:rsidRDefault="009750D9">
            <w:r>
              <w:t>26</w:t>
            </w:r>
          </w:p>
        </w:tc>
        <w:tc>
          <w:tcPr>
            <w:tcW w:w="6920" w:type="dxa"/>
          </w:tcPr>
          <w:p w:rsidR="009750D9" w:rsidRDefault="009750D9">
            <w:r>
              <w:t>Передняя тампонада носа</w:t>
            </w:r>
          </w:p>
        </w:tc>
        <w:tc>
          <w:tcPr>
            <w:tcW w:w="1802" w:type="dxa"/>
          </w:tcPr>
          <w:p w:rsidR="009750D9" w:rsidRDefault="009750D9">
            <w:r>
              <w:t>170,00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27</w:t>
            </w:r>
          </w:p>
        </w:tc>
        <w:tc>
          <w:tcPr>
            <w:tcW w:w="6920" w:type="dxa"/>
          </w:tcPr>
          <w:p w:rsidR="009750D9" w:rsidRDefault="009750D9">
            <w:r>
              <w:t>Вскрытие гематомы носовой перегородки</w:t>
            </w:r>
          </w:p>
        </w:tc>
        <w:tc>
          <w:tcPr>
            <w:tcW w:w="1802" w:type="dxa"/>
          </w:tcPr>
          <w:p w:rsidR="009750D9" w:rsidRDefault="009750D9">
            <w:r>
              <w:t>200,00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28</w:t>
            </w:r>
          </w:p>
        </w:tc>
        <w:tc>
          <w:tcPr>
            <w:tcW w:w="6920" w:type="dxa"/>
          </w:tcPr>
          <w:p w:rsidR="009750D9" w:rsidRDefault="009750D9">
            <w:r>
              <w:t>Первичная хирургическая обработка ран ЛОР-органов</w:t>
            </w:r>
          </w:p>
        </w:tc>
        <w:tc>
          <w:tcPr>
            <w:tcW w:w="1802" w:type="dxa"/>
          </w:tcPr>
          <w:p w:rsidR="009750D9" w:rsidRDefault="00B4147F">
            <w:r>
              <w:t>400</w:t>
            </w:r>
            <w:r w:rsidR="009750D9">
              <w:t>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29</w:t>
            </w:r>
          </w:p>
        </w:tc>
        <w:tc>
          <w:tcPr>
            <w:tcW w:w="6920" w:type="dxa"/>
          </w:tcPr>
          <w:p w:rsidR="009750D9" w:rsidRDefault="009750D9">
            <w:r>
              <w:t>Эндоскопическая катетеризация евстахиевой трубы с введением лекарственных средств</w:t>
            </w:r>
          </w:p>
        </w:tc>
        <w:tc>
          <w:tcPr>
            <w:tcW w:w="1802" w:type="dxa"/>
          </w:tcPr>
          <w:p w:rsidR="009750D9" w:rsidRDefault="00B4147F">
            <w:r>
              <w:t>15</w:t>
            </w:r>
            <w:r w:rsidR="009750D9">
              <w:t>0,00</w:t>
            </w:r>
          </w:p>
        </w:tc>
      </w:tr>
      <w:tr w:rsidR="009750D9" w:rsidTr="00D555B7">
        <w:trPr>
          <w:trHeight w:val="566"/>
        </w:trPr>
        <w:tc>
          <w:tcPr>
            <w:tcW w:w="814" w:type="dxa"/>
          </w:tcPr>
          <w:p w:rsidR="009750D9" w:rsidRDefault="009750D9">
            <w:r>
              <w:t>30</w:t>
            </w:r>
          </w:p>
        </w:tc>
        <w:tc>
          <w:tcPr>
            <w:tcW w:w="6920" w:type="dxa"/>
          </w:tcPr>
          <w:p w:rsidR="009750D9" w:rsidRDefault="009750D9">
            <w:r>
              <w:t xml:space="preserve">Рассечение </w:t>
            </w:r>
            <w:proofErr w:type="spellStart"/>
            <w:r>
              <w:t>синехий</w:t>
            </w:r>
            <w:proofErr w:type="spellEnd"/>
            <w:r>
              <w:t xml:space="preserve"> полости носа</w:t>
            </w:r>
          </w:p>
        </w:tc>
        <w:tc>
          <w:tcPr>
            <w:tcW w:w="1802" w:type="dxa"/>
          </w:tcPr>
          <w:p w:rsidR="009750D9" w:rsidRDefault="009750D9">
            <w:r>
              <w:t>150,00</w:t>
            </w:r>
          </w:p>
        </w:tc>
      </w:tr>
      <w:tr w:rsidR="009750D9" w:rsidTr="00D555B7">
        <w:trPr>
          <w:trHeight w:val="267"/>
        </w:trPr>
        <w:tc>
          <w:tcPr>
            <w:tcW w:w="814" w:type="dxa"/>
          </w:tcPr>
          <w:p w:rsidR="009750D9" w:rsidRDefault="009750D9">
            <w:r>
              <w:t>31</w:t>
            </w:r>
          </w:p>
        </w:tc>
        <w:tc>
          <w:tcPr>
            <w:tcW w:w="6920" w:type="dxa"/>
          </w:tcPr>
          <w:p w:rsidR="009750D9" w:rsidRPr="0022091F" w:rsidRDefault="009750D9" w:rsidP="009750D9">
            <w:pPr>
              <w:rPr>
                <w:b/>
              </w:rPr>
            </w:pPr>
            <w:r>
              <w:t xml:space="preserve">Инъекция </w:t>
            </w:r>
            <w:proofErr w:type="spellStart"/>
            <w:r>
              <w:t>интраназальная</w:t>
            </w:r>
            <w:proofErr w:type="spellEnd"/>
          </w:p>
        </w:tc>
        <w:tc>
          <w:tcPr>
            <w:tcW w:w="1802" w:type="dxa"/>
          </w:tcPr>
          <w:p w:rsidR="009750D9" w:rsidRDefault="009750D9">
            <w:r>
              <w:t>100,00</w:t>
            </w:r>
          </w:p>
        </w:tc>
      </w:tr>
      <w:tr w:rsidR="009750D9" w:rsidTr="00D555B7">
        <w:trPr>
          <w:trHeight w:val="283"/>
        </w:trPr>
        <w:tc>
          <w:tcPr>
            <w:tcW w:w="814" w:type="dxa"/>
          </w:tcPr>
          <w:p w:rsidR="009750D9" w:rsidRDefault="009750D9">
            <w:r>
              <w:t>32</w:t>
            </w:r>
          </w:p>
        </w:tc>
        <w:tc>
          <w:tcPr>
            <w:tcW w:w="6920" w:type="dxa"/>
          </w:tcPr>
          <w:p w:rsidR="009750D9" w:rsidRPr="0022091F" w:rsidRDefault="009750D9" w:rsidP="0022091F">
            <w:r>
              <w:t>Катетеризация слуховой (евстахиевой) трубы</w:t>
            </w:r>
          </w:p>
        </w:tc>
        <w:tc>
          <w:tcPr>
            <w:tcW w:w="1802" w:type="dxa"/>
          </w:tcPr>
          <w:p w:rsidR="009750D9" w:rsidRDefault="00B4147F">
            <w:r>
              <w:t>10</w:t>
            </w:r>
            <w:r w:rsidR="009750D9">
              <w:t>0,00</w:t>
            </w:r>
          </w:p>
        </w:tc>
      </w:tr>
      <w:tr w:rsidR="009750D9" w:rsidTr="00D555B7">
        <w:trPr>
          <w:trHeight w:val="519"/>
        </w:trPr>
        <w:tc>
          <w:tcPr>
            <w:tcW w:w="814" w:type="dxa"/>
          </w:tcPr>
          <w:p w:rsidR="009750D9" w:rsidRDefault="009750D9">
            <w:r>
              <w:t>33</w:t>
            </w:r>
          </w:p>
        </w:tc>
        <w:tc>
          <w:tcPr>
            <w:tcW w:w="6920" w:type="dxa"/>
          </w:tcPr>
          <w:p w:rsidR="009750D9" w:rsidRDefault="009750D9" w:rsidP="0022091F">
            <w:r>
              <w:t>Вскрытие и дренирование нагноившихся инфильтратов ЛОР-органов</w:t>
            </w:r>
          </w:p>
        </w:tc>
        <w:tc>
          <w:tcPr>
            <w:tcW w:w="1802" w:type="dxa"/>
          </w:tcPr>
          <w:p w:rsidR="009750D9" w:rsidRDefault="00D555B7">
            <w:r>
              <w:t>20</w:t>
            </w:r>
            <w:r w:rsidR="009750D9">
              <w:t>0,00</w:t>
            </w:r>
          </w:p>
        </w:tc>
      </w:tr>
      <w:tr w:rsidR="00D555B7" w:rsidTr="00D555B7">
        <w:trPr>
          <w:trHeight w:val="605"/>
        </w:trPr>
        <w:tc>
          <w:tcPr>
            <w:tcW w:w="814" w:type="dxa"/>
          </w:tcPr>
          <w:p w:rsidR="00D555B7" w:rsidRDefault="00D555B7" w:rsidP="00D555B7">
            <w:r>
              <w:t xml:space="preserve">34 </w:t>
            </w:r>
          </w:p>
        </w:tc>
        <w:tc>
          <w:tcPr>
            <w:tcW w:w="6920" w:type="dxa"/>
          </w:tcPr>
          <w:p w:rsidR="00D555B7" w:rsidRDefault="00D555B7" w:rsidP="0022091F">
            <w:r>
              <w:t>Проба на чувствительность к лекарственным средствам</w:t>
            </w:r>
          </w:p>
        </w:tc>
        <w:tc>
          <w:tcPr>
            <w:tcW w:w="1802" w:type="dxa"/>
          </w:tcPr>
          <w:p w:rsidR="00D555B7" w:rsidRDefault="00D555B7" w:rsidP="00D555B7">
            <w:r>
              <w:t>50</w:t>
            </w:r>
          </w:p>
        </w:tc>
      </w:tr>
    </w:tbl>
    <w:p w:rsidR="003F3F11" w:rsidRDefault="003F3F11"/>
    <w:sectPr w:rsidR="003F3F11" w:rsidSect="003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CF"/>
    <w:rsid w:val="000023FB"/>
    <w:rsid w:val="00005638"/>
    <w:rsid w:val="00025B74"/>
    <w:rsid w:val="00070EC8"/>
    <w:rsid w:val="0007495A"/>
    <w:rsid w:val="00090DF8"/>
    <w:rsid w:val="00114DBD"/>
    <w:rsid w:val="00142CB8"/>
    <w:rsid w:val="001501CF"/>
    <w:rsid w:val="00163D39"/>
    <w:rsid w:val="001E54B1"/>
    <w:rsid w:val="001F73F4"/>
    <w:rsid w:val="0022091F"/>
    <w:rsid w:val="0030365F"/>
    <w:rsid w:val="003F3F11"/>
    <w:rsid w:val="003F4CDE"/>
    <w:rsid w:val="00402247"/>
    <w:rsid w:val="004D5C8B"/>
    <w:rsid w:val="00526755"/>
    <w:rsid w:val="005378AC"/>
    <w:rsid w:val="0055103E"/>
    <w:rsid w:val="00563320"/>
    <w:rsid w:val="005C55EC"/>
    <w:rsid w:val="00604436"/>
    <w:rsid w:val="006F21FF"/>
    <w:rsid w:val="007164EF"/>
    <w:rsid w:val="00725CBC"/>
    <w:rsid w:val="007858F6"/>
    <w:rsid w:val="007A1915"/>
    <w:rsid w:val="007E03FD"/>
    <w:rsid w:val="008261F8"/>
    <w:rsid w:val="00922FB1"/>
    <w:rsid w:val="009312BF"/>
    <w:rsid w:val="009750D9"/>
    <w:rsid w:val="009E2D02"/>
    <w:rsid w:val="00A06D9D"/>
    <w:rsid w:val="00A15C72"/>
    <w:rsid w:val="00A171EB"/>
    <w:rsid w:val="00A17434"/>
    <w:rsid w:val="00A306D3"/>
    <w:rsid w:val="00A33033"/>
    <w:rsid w:val="00A9033D"/>
    <w:rsid w:val="00A95785"/>
    <w:rsid w:val="00AD775C"/>
    <w:rsid w:val="00AE7FA6"/>
    <w:rsid w:val="00B4147F"/>
    <w:rsid w:val="00B60ED9"/>
    <w:rsid w:val="00B64843"/>
    <w:rsid w:val="00B672DF"/>
    <w:rsid w:val="00BA6DC1"/>
    <w:rsid w:val="00C219B7"/>
    <w:rsid w:val="00CF5E3B"/>
    <w:rsid w:val="00D555B7"/>
    <w:rsid w:val="00DB34C4"/>
    <w:rsid w:val="00DD789E"/>
    <w:rsid w:val="00E07DDE"/>
    <w:rsid w:val="00E3594C"/>
    <w:rsid w:val="00E46948"/>
    <w:rsid w:val="00E7426F"/>
    <w:rsid w:val="00EA4401"/>
    <w:rsid w:val="00ED29B7"/>
    <w:rsid w:val="00EF4769"/>
    <w:rsid w:val="00F04D37"/>
    <w:rsid w:val="00F05D33"/>
    <w:rsid w:val="00F158B4"/>
    <w:rsid w:val="00F772F6"/>
    <w:rsid w:val="00FA4633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2018-01-27T10:30:00Z</dcterms:created>
  <dcterms:modified xsi:type="dcterms:W3CDTF">2020-12-17T08:56:00Z</dcterms:modified>
</cp:coreProperties>
</file>